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56" w:rsidRDefault="006F1256" w:rsidP="00980502">
      <w:pPr>
        <w:tabs>
          <w:tab w:val="left" w:pos="1635"/>
        </w:tabs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</w:pPr>
    </w:p>
    <w:p w:rsidR="00980502" w:rsidRPr="00873C82" w:rsidRDefault="00980502" w:rsidP="00980502">
      <w:pPr>
        <w:tabs>
          <w:tab w:val="left" w:pos="1635"/>
        </w:tabs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</w:pPr>
      <w:r w:rsidRPr="00873C82"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  <w:t>রপ্তানি উন্নয়ন ব্যুরোর</w:t>
      </w:r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 </w:t>
      </w:r>
      <w:proofErr w:type="spellStart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ইনোভেশন</w:t>
      </w:r>
      <w:proofErr w:type="spellEnd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proofErr w:type="spellStart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বিষয়ক</w:t>
      </w:r>
      <w:proofErr w:type="spellEnd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r w:rsidRPr="00873C82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>কর্ম</w:t>
      </w:r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পরিকল্পনা-২০১৬</w:t>
      </w:r>
      <w:r w:rsidR="005F5ABB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proofErr w:type="spellStart"/>
      <w:r w:rsidR="005F5ABB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এর</w:t>
      </w:r>
      <w:proofErr w:type="spellEnd"/>
      <w:r w:rsidR="005F5ABB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proofErr w:type="spellStart"/>
      <w:r w:rsidR="005F5ABB" w:rsidRPr="005F5ABB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বাস্তবায়নের</w:t>
      </w:r>
      <w:proofErr w:type="spellEnd"/>
      <w:r w:rsidR="005F5ABB" w:rsidRPr="005F5ABB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proofErr w:type="spellStart"/>
      <w:r w:rsidR="005F5ABB" w:rsidRPr="005F5ABB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অগ্রগতি</w:t>
      </w:r>
      <w:proofErr w:type="spellEnd"/>
    </w:p>
    <w:tbl>
      <w:tblPr>
        <w:tblpPr w:leftFromText="180" w:rightFromText="180" w:vertAnchor="text" w:horzAnchor="margin" w:tblpY="489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668"/>
        <w:gridCol w:w="4410"/>
      </w:tblGrid>
      <w:tr w:rsidR="007F55D1" w:rsidRPr="00766223" w:rsidTr="00EE26DB">
        <w:trPr>
          <w:trHeight w:val="440"/>
        </w:trPr>
        <w:tc>
          <w:tcPr>
            <w:tcW w:w="540" w:type="dxa"/>
            <w:vMerge w:val="restart"/>
          </w:tcPr>
          <w:p w:rsidR="007F55D1" w:rsidRPr="00873C82" w:rsidRDefault="007F55D1" w:rsidP="00685A39">
            <w:pPr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7668" w:type="dxa"/>
            <w:vMerge w:val="restart"/>
          </w:tcPr>
          <w:p w:rsidR="007F55D1" w:rsidRPr="00873C82" w:rsidRDefault="007F55D1" w:rsidP="00685A39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প্রস্তাবিত বিষয়</w:t>
            </w:r>
          </w:p>
          <w:p w:rsidR="007F55D1" w:rsidRPr="00873C82" w:rsidRDefault="007F55D1" w:rsidP="00685A39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(গৃহীতব্য কাজের নাম)</w:t>
            </w:r>
          </w:p>
        </w:tc>
        <w:tc>
          <w:tcPr>
            <w:tcW w:w="4410" w:type="dxa"/>
            <w:vMerge w:val="restart"/>
          </w:tcPr>
          <w:p w:rsidR="007F55D1" w:rsidRPr="00873C82" w:rsidRDefault="007F55D1" w:rsidP="00685A39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  <w:t>বাস্তবায়নের</w:t>
            </w:r>
            <w:proofErr w:type="spellEnd"/>
            <w:r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  <w:t>অগ্রগতি</w:t>
            </w:r>
            <w:proofErr w:type="spellEnd"/>
          </w:p>
        </w:tc>
      </w:tr>
      <w:tr w:rsidR="007F55D1" w:rsidRPr="00766223" w:rsidTr="00EE26DB">
        <w:trPr>
          <w:trHeight w:val="280"/>
        </w:trPr>
        <w:tc>
          <w:tcPr>
            <w:tcW w:w="540" w:type="dxa"/>
            <w:vMerge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  <w:tc>
          <w:tcPr>
            <w:tcW w:w="7668" w:type="dxa"/>
            <w:vMerge/>
          </w:tcPr>
          <w:p w:rsidR="007F55D1" w:rsidRPr="00766223" w:rsidRDefault="007F55D1" w:rsidP="00685A39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  <w:tc>
          <w:tcPr>
            <w:tcW w:w="4410" w:type="dxa"/>
            <w:vMerge/>
          </w:tcPr>
          <w:p w:rsidR="007F55D1" w:rsidRPr="00766223" w:rsidRDefault="007F55D1" w:rsidP="00685A39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১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উদ্ভাবন কর্মপরিকল্পা এবং বাস্তবায়ন সংক্রান্ত সভা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।</w:t>
            </w:r>
          </w:p>
        </w:tc>
        <w:tc>
          <w:tcPr>
            <w:tcW w:w="4410" w:type="dxa"/>
          </w:tcPr>
          <w:p w:rsidR="007F55D1" w:rsidRPr="00766223" w:rsidRDefault="006B0159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৩</w:t>
            </w:r>
            <w:r w:rsidR="007F55D1">
              <w:rPr>
                <w:rFonts w:ascii="Nikosh" w:hAnsi="Nikosh" w:cs="Nikosh"/>
                <w:sz w:val="22"/>
                <w:szCs w:val="24"/>
                <w:lang w:bidi="bn-BD"/>
              </w:rPr>
              <w:t>টি</w:t>
            </w:r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২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ইনোভেশন টিমের সভা।</w:t>
            </w:r>
          </w:p>
        </w:tc>
        <w:tc>
          <w:tcPr>
            <w:tcW w:w="4410" w:type="dxa"/>
          </w:tcPr>
          <w:p w:rsidR="007F55D1" w:rsidRPr="00766223" w:rsidRDefault="005F5ABB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১</w:t>
            </w:r>
            <w:r w:rsidR="007F55D1">
              <w:rPr>
                <w:rFonts w:ascii="Nikosh" w:hAnsi="Nikosh" w:cs="Nikosh"/>
                <w:sz w:val="22"/>
                <w:szCs w:val="24"/>
                <w:lang w:bidi="bn-BD"/>
              </w:rPr>
              <w:t>টি</w:t>
            </w:r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৩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কর্মচা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রী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দের কম্পিউটার ব্যবহারিক বিষয়ে প্রশিক্ষণ প্রদান</w:t>
            </w:r>
          </w:p>
        </w:tc>
        <w:tc>
          <w:tcPr>
            <w:tcW w:w="4410" w:type="dxa"/>
          </w:tcPr>
          <w:p w:rsidR="007F55D1" w:rsidRPr="00766223" w:rsidRDefault="006B0159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০</w:t>
            </w:r>
            <w:r w:rsidR="007F55D1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7F55D1">
              <w:rPr>
                <w:rFonts w:ascii="Nikosh" w:hAnsi="Nikosh" w:cs="Nikosh"/>
                <w:sz w:val="22"/>
                <w:szCs w:val="24"/>
                <w:lang w:bidi="bn-BD"/>
              </w:rPr>
              <w:t>জন</w:t>
            </w:r>
            <w:proofErr w:type="spellEnd"/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৪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কর্মচা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রী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দের  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 xml:space="preserve">ইন্টারনেট, ইমেইল ব্যবহার 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বিষয়ে প্রশিক্ষণ প্রদান</w:t>
            </w:r>
          </w:p>
        </w:tc>
        <w:tc>
          <w:tcPr>
            <w:tcW w:w="4410" w:type="dxa"/>
          </w:tcPr>
          <w:p w:rsidR="007F55D1" w:rsidRPr="00766223" w:rsidRDefault="006B0159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০</w:t>
            </w:r>
            <w:r w:rsidR="007F55D1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7F55D1">
              <w:rPr>
                <w:rFonts w:ascii="Nikosh" w:hAnsi="Nikosh" w:cs="Nikosh"/>
                <w:sz w:val="22"/>
                <w:szCs w:val="24"/>
                <w:lang w:bidi="bn-BD"/>
              </w:rPr>
              <w:t>জন</w:t>
            </w:r>
            <w:proofErr w:type="spellEnd"/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৫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রপ্তানি উন্নয়ন ব্যুরোর নারায়নগ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ঞ্জ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এবং চট্রগ্রামের দপ্তরে </w:t>
            </w: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টে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ক্স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টাইল স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ং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ক্রান্</w:t>
            </w: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ত জিএসপি সেবা অটোমেশনের আওতায় আ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না</w:t>
            </w:r>
            <w:proofErr w:type="spellEnd"/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য়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ণ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।</w:t>
            </w:r>
          </w:p>
        </w:tc>
        <w:tc>
          <w:tcPr>
            <w:tcW w:w="4410" w:type="dxa"/>
          </w:tcPr>
          <w:p w:rsidR="007A00FD" w:rsidRDefault="006F1256" w:rsidP="00F454E2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(</w:t>
            </w:r>
            <w:proofErr w:type="spellStart"/>
            <w:r w:rsidR="007A00FD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কার্যক্রম</w:t>
            </w:r>
            <w:proofErr w:type="spellEnd"/>
            <w:r w:rsidR="007A00FD" w:rsidRPr="007A00FD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7A00FD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)</w:t>
            </w:r>
          </w:p>
          <w:p w:rsidR="006B0159" w:rsidRDefault="006B0159" w:rsidP="006F1256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অটোমেশন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সফট্ওয়্যারের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সক্ষমতা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বৃদ্ধির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r>
              <w:rPr>
                <w:rFonts w:hint="cs"/>
              </w:rPr>
              <w:t xml:space="preserve"> </w:t>
            </w:r>
            <w:proofErr w:type="spellStart"/>
            <w:r w:rsidR="006F1256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কার্যক্রম</w:t>
            </w:r>
            <w:proofErr w:type="spellEnd"/>
            <w:r w:rsidR="006F1256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6F1256"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সম্পন্ন</w:t>
            </w:r>
            <w:proofErr w:type="spellEnd"/>
            <w:r w:rsidR="006F1256">
              <w:rPr>
                <w:rFonts w:ascii="Nikosh" w:hAnsi="Nikosh" w:cs="Nikosh"/>
                <w:sz w:val="22"/>
                <w:szCs w:val="24"/>
                <w:lang w:bidi="bn-BD"/>
              </w:rPr>
              <w:t>;</w:t>
            </w:r>
          </w:p>
          <w:p w:rsidR="006B0159" w:rsidRPr="00F454E2" w:rsidRDefault="006B0159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হার্ড্ওয়্যার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ক্রয়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এবং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সফট্ওয়্যার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ইনস্টল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প্রক্রিয়া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সম্পন্ন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;</w:t>
            </w:r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৬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রপ্তানি উন্নয়ন ব্যুরোর প্রধান কার্যালয়ে জিএসপি সংক্রান্ত 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সার্ভিসচার্জ গ্রহণ পূর্বক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 অন-লাইনের মাধ্যমে পে-শ্লিপ জেনারেশন।</w:t>
            </w:r>
          </w:p>
        </w:tc>
        <w:tc>
          <w:tcPr>
            <w:tcW w:w="4410" w:type="dxa"/>
          </w:tcPr>
          <w:p w:rsidR="007F55D1" w:rsidRPr="00060AC4" w:rsidRDefault="007F55D1" w:rsidP="00F454E2">
            <w:pPr>
              <w:jc w:val="center"/>
              <w:rPr>
                <w:rFonts w:ascii="Nikosh" w:hAnsi="Nikosh" w:cs="Nikosh"/>
                <w:b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সমাপ্ত</w:t>
            </w:r>
            <w:proofErr w:type="spellEnd"/>
          </w:p>
        </w:tc>
      </w:tr>
      <w:tr w:rsidR="007F55D1" w:rsidRPr="00766223" w:rsidTr="00EE26DB">
        <w:trPr>
          <w:trHeight w:val="983"/>
        </w:trPr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৭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রপ্তানি উন্নয়ন ব্যুরোর নারায়নগ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ঞ্জ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 এবং চট্রগ্রাম কার্যালয়ে জিএসপি সংক্রান্ত 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সার্ভিসচার্জ গ্রহণ পূর্বক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 অন-লাইনের মাধ্যমে পে-শ্লিপ জেনারেশন।</w:t>
            </w:r>
          </w:p>
        </w:tc>
        <w:tc>
          <w:tcPr>
            <w:tcW w:w="4410" w:type="dxa"/>
          </w:tcPr>
          <w:p w:rsidR="007A00FD" w:rsidRDefault="006F1256" w:rsidP="00F454E2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(</w:t>
            </w:r>
            <w:proofErr w:type="spellStart"/>
            <w:r w:rsidR="007A00FD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কার্যক্রম</w:t>
            </w:r>
            <w:proofErr w:type="spellEnd"/>
            <w:r w:rsidR="007A00FD" w:rsidRPr="007A00FD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7A00FD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)</w:t>
            </w:r>
          </w:p>
          <w:p w:rsidR="006F1256" w:rsidRDefault="006B0159" w:rsidP="006F1256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সফট্ওয়্যারের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সক্ষমতা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বৃদ্ধির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r>
              <w:rPr>
                <w:rFonts w:hint="cs"/>
              </w:rPr>
              <w:t xml:space="preserve"> </w:t>
            </w:r>
            <w:proofErr w:type="spellStart"/>
            <w:r w:rsidR="006F1256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কার্যক্রম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6F1256"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সম্পন্ন</w:t>
            </w:r>
            <w:proofErr w:type="spellEnd"/>
            <w:r w:rsidR="006F1256">
              <w:rPr>
                <w:rFonts w:ascii="Nikosh" w:hAnsi="Nikosh" w:cs="Nikosh"/>
                <w:sz w:val="22"/>
                <w:szCs w:val="24"/>
                <w:lang w:bidi="bn-BD"/>
              </w:rPr>
              <w:t>;</w:t>
            </w:r>
          </w:p>
          <w:p w:rsidR="006B0159" w:rsidRDefault="006B0159" w:rsidP="00F454E2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হার্ড্ওয়্যার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ক্রয়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এবং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সফট্ওয়্যার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ইনস্টল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প্রক্রিয়া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সম্পন্ন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;</w:t>
            </w:r>
          </w:p>
          <w:p w:rsidR="006B0159" w:rsidRPr="00766223" w:rsidRDefault="006B0159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৮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ওয়েব বেইজ পরিসংখ্যান সফটওয়্যার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।</w:t>
            </w:r>
          </w:p>
        </w:tc>
        <w:tc>
          <w:tcPr>
            <w:tcW w:w="4410" w:type="dxa"/>
          </w:tcPr>
          <w:p w:rsidR="007A00FD" w:rsidRDefault="006F1256" w:rsidP="00F454E2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(</w:t>
            </w:r>
            <w:proofErr w:type="spellStart"/>
            <w:r w:rsidR="007A00FD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কার্যক্রম</w:t>
            </w:r>
            <w:proofErr w:type="spellEnd"/>
            <w:r w:rsidR="007A00FD" w:rsidRPr="007A00FD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7A00FD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)</w:t>
            </w:r>
          </w:p>
          <w:p w:rsidR="006B0159" w:rsidRPr="006B0159" w:rsidRDefault="006B0159" w:rsidP="00F454E2">
            <w:pPr>
              <w:jc w:val="center"/>
              <w:rPr>
                <w:rFonts w:ascii="SutonnyMJ" w:hAnsi="SutonnyMJ" w:cs="SutonnyMJ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(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বুয়েট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কর্তৃপক্ষের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মাধ্যমে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সফটওয়্যার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নির্মান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প্রক্রিয়া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)</w:t>
            </w:r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৯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ই-লাইব্রেরী চালুকরণ</w:t>
            </w:r>
          </w:p>
        </w:tc>
        <w:tc>
          <w:tcPr>
            <w:tcW w:w="4410" w:type="dxa"/>
          </w:tcPr>
          <w:p w:rsidR="007F55D1" w:rsidRPr="007A00FD" w:rsidRDefault="007A00FD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7A00FD">
              <w:rPr>
                <w:rFonts w:ascii="Nikosh" w:hAnsi="Nikosh" w:cs="Nikosh"/>
                <w:sz w:val="22"/>
                <w:szCs w:val="24"/>
                <w:lang w:bidi="bn-BD"/>
              </w:rPr>
              <w:t>কার্যক্রম</w:t>
            </w:r>
            <w:proofErr w:type="spellEnd"/>
            <w:r w:rsidRPr="007A00FD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7A00FD">
              <w:rPr>
                <w:rFonts w:ascii="Nikosh" w:hAnsi="Nikosh" w:cs="Nikosh"/>
                <w:sz w:val="22"/>
                <w:szCs w:val="24"/>
                <w:lang w:bidi="bn-BD"/>
              </w:rPr>
              <w:t>চলমান</w:t>
            </w:r>
            <w:proofErr w:type="spellEnd"/>
          </w:p>
        </w:tc>
      </w:tr>
    </w:tbl>
    <w:p w:rsidR="00980502" w:rsidRDefault="00980502" w:rsidP="00980502">
      <w:pPr>
        <w:tabs>
          <w:tab w:val="left" w:pos="1635"/>
        </w:tabs>
        <w:rPr>
          <w:rFonts w:ascii="SutonnyMJ" w:hAnsi="SutonnyMJ" w:cs="Vrinda"/>
          <w:sz w:val="28"/>
          <w:szCs w:val="28"/>
          <w:cs/>
          <w:lang w:bidi="bn-BD"/>
        </w:rPr>
      </w:pPr>
    </w:p>
    <w:p w:rsidR="00027EFD" w:rsidRDefault="00027EFD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Pr="00873C82" w:rsidRDefault="00F454E2" w:rsidP="00F454E2">
      <w:pPr>
        <w:tabs>
          <w:tab w:val="left" w:pos="1635"/>
        </w:tabs>
        <w:jc w:val="center"/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</w:pPr>
      <w:r w:rsidRPr="00873C82"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  <w:t>রপ্তানি উন্নয়ন ব্যুরোর</w:t>
      </w:r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 </w:t>
      </w:r>
      <w:proofErr w:type="spellStart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ইনোভেশন</w:t>
      </w:r>
      <w:proofErr w:type="spellEnd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proofErr w:type="spellStart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বিষয়ক</w:t>
      </w:r>
      <w:proofErr w:type="spellEnd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r w:rsidRPr="00873C82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>কর্ম</w:t>
      </w:r>
      <w:r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পরিকল্পনা-২০১</w:t>
      </w:r>
      <w:r>
        <w:rPr>
          <w:rFonts w:ascii="Nikosh" w:hAnsi="Nikosh" w:cs="Nikosh" w:hint="cs"/>
          <w:b/>
          <w:bCs/>
          <w:sz w:val="28"/>
          <w:szCs w:val="28"/>
          <w:u w:val="single"/>
          <w:lang w:bidi="bn-BD"/>
        </w:rPr>
        <w:t>৭</w:t>
      </w:r>
    </w:p>
    <w:tbl>
      <w:tblPr>
        <w:tblpPr w:leftFromText="180" w:rightFromText="180" w:vertAnchor="text" w:horzAnchor="margin" w:tblpY="136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18"/>
        <w:gridCol w:w="1800"/>
        <w:gridCol w:w="1890"/>
        <w:gridCol w:w="4770"/>
      </w:tblGrid>
      <w:tr w:rsidR="00F454E2" w:rsidRPr="00873C82" w:rsidTr="00F454E2">
        <w:trPr>
          <w:trHeight w:val="440"/>
        </w:trPr>
        <w:tc>
          <w:tcPr>
            <w:tcW w:w="540" w:type="dxa"/>
            <w:vMerge w:val="restart"/>
          </w:tcPr>
          <w:p w:rsidR="00F454E2" w:rsidRPr="00873C82" w:rsidRDefault="00F454E2" w:rsidP="00040F0F">
            <w:pPr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618" w:type="dxa"/>
            <w:vMerge w:val="restart"/>
          </w:tcPr>
          <w:p w:rsidR="00F454E2" w:rsidRPr="00873C82" w:rsidRDefault="00F454E2" w:rsidP="00040F0F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প্রস্তাবিত বিষয়</w:t>
            </w:r>
          </w:p>
          <w:p w:rsidR="00F454E2" w:rsidRPr="00873C82" w:rsidRDefault="00F454E2" w:rsidP="00040F0F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(গৃহীতব্য কাজের নাম)</w:t>
            </w:r>
          </w:p>
        </w:tc>
        <w:tc>
          <w:tcPr>
            <w:tcW w:w="3690" w:type="dxa"/>
            <w:gridSpan w:val="2"/>
          </w:tcPr>
          <w:p w:rsidR="00F454E2" w:rsidRPr="00873C82" w:rsidRDefault="00F454E2" w:rsidP="00040F0F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বাস্তবায়ন কাল</w:t>
            </w:r>
          </w:p>
        </w:tc>
        <w:tc>
          <w:tcPr>
            <w:tcW w:w="4770" w:type="dxa"/>
            <w:vMerge w:val="restart"/>
          </w:tcPr>
          <w:p w:rsidR="00F454E2" w:rsidRPr="00873C82" w:rsidRDefault="00F454E2" w:rsidP="00040F0F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দায়িত্বপ্রাপ্ত কর্মকর্তা</w:t>
            </w:r>
          </w:p>
        </w:tc>
      </w:tr>
      <w:tr w:rsidR="00F454E2" w:rsidRPr="00766223" w:rsidTr="00F454E2">
        <w:tc>
          <w:tcPr>
            <w:tcW w:w="540" w:type="dxa"/>
            <w:vMerge/>
          </w:tcPr>
          <w:p w:rsidR="00F454E2" w:rsidRPr="00766223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  <w:tc>
          <w:tcPr>
            <w:tcW w:w="3618" w:type="dxa"/>
            <w:vMerge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F454E2" w:rsidRPr="00873C82" w:rsidRDefault="00F454E2" w:rsidP="00040F0F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শুরুর তারিখ</w:t>
            </w:r>
          </w:p>
        </w:tc>
        <w:tc>
          <w:tcPr>
            <w:tcW w:w="1890" w:type="dxa"/>
          </w:tcPr>
          <w:p w:rsidR="00F454E2" w:rsidRPr="00873C82" w:rsidRDefault="00F454E2" w:rsidP="00040F0F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সমাপ্তির তারিখ</w:t>
            </w:r>
          </w:p>
        </w:tc>
        <w:tc>
          <w:tcPr>
            <w:tcW w:w="4770" w:type="dxa"/>
            <w:vMerge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</w:tr>
      <w:tr w:rsidR="00F454E2" w:rsidRPr="00766223" w:rsidTr="00F454E2">
        <w:tc>
          <w:tcPr>
            <w:tcW w:w="540" w:type="dxa"/>
          </w:tcPr>
          <w:p w:rsidR="00F454E2" w:rsidRPr="00766223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১</w:t>
            </w:r>
          </w:p>
        </w:tc>
        <w:tc>
          <w:tcPr>
            <w:tcW w:w="3618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৩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৪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৫</w:t>
            </w:r>
          </w:p>
        </w:tc>
      </w:tr>
      <w:tr w:rsidR="00CD2AFC" w:rsidRPr="00766223" w:rsidTr="00F454E2">
        <w:tc>
          <w:tcPr>
            <w:tcW w:w="540" w:type="dxa"/>
          </w:tcPr>
          <w:p w:rsidR="00CD2AFC" w:rsidRPr="00766223" w:rsidRDefault="00CD2AFC" w:rsidP="00CD2AFC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১.</w:t>
            </w:r>
          </w:p>
        </w:tc>
        <w:tc>
          <w:tcPr>
            <w:tcW w:w="3618" w:type="dxa"/>
          </w:tcPr>
          <w:p w:rsidR="00CD2AFC" w:rsidRPr="00766223" w:rsidRDefault="00CD2AFC" w:rsidP="00CD2AFC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উদ্ভাবন কর্মপরিকল্পা এবং বাস্তবায়ন সংক্রান্ত সভা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।</w:t>
            </w:r>
          </w:p>
        </w:tc>
        <w:tc>
          <w:tcPr>
            <w:tcW w:w="1800" w:type="dxa"/>
          </w:tcPr>
          <w:p w:rsidR="00CD2AFC" w:rsidRPr="00766223" w:rsidRDefault="00CD2AFC" w:rsidP="00CD2AFC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CD2AFC" w:rsidRPr="00766223" w:rsidRDefault="00CD2AFC" w:rsidP="00CD2AFC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CD2AFC" w:rsidRPr="00766223" w:rsidRDefault="00CD2AFC" w:rsidP="00CD2AFC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</w:t>
            </w:r>
          </w:p>
        </w:tc>
      </w:tr>
      <w:tr w:rsidR="00CD2AFC" w:rsidRPr="00766223" w:rsidTr="00F454E2">
        <w:tc>
          <w:tcPr>
            <w:tcW w:w="540" w:type="dxa"/>
          </w:tcPr>
          <w:p w:rsidR="00CD2AFC" w:rsidRPr="00766223" w:rsidRDefault="00CD2AFC" w:rsidP="00CD2AFC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২.</w:t>
            </w:r>
          </w:p>
        </w:tc>
        <w:tc>
          <w:tcPr>
            <w:tcW w:w="3618" w:type="dxa"/>
          </w:tcPr>
          <w:p w:rsidR="00CD2AFC" w:rsidRPr="00766223" w:rsidRDefault="00CD2AFC" w:rsidP="00CD2AFC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ইনোভেশন টিমের সভা।</w:t>
            </w:r>
          </w:p>
        </w:tc>
        <w:tc>
          <w:tcPr>
            <w:tcW w:w="1800" w:type="dxa"/>
          </w:tcPr>
          <w:p w:rsidR="00CD2AFC" w:rsidRPr="00766223" w:rsidRDefault="00CD2AFC" w:rsidP="00CD2AFC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CD2AFC" w:rsidRPr="00766223" w:rsidRDefault="00CD2AFC" w:rsidP="00CD2AFC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CD2AFC" w:rsidRPr="00766223" w:rsidRDefault="00CD2AFC" w:rsidP="00CD2AFC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</w:t>
            </w:r>
          </w:p>
        </w:tc>
      </w:tr>
      <w:tr w:rsidR="00F454E2" w:rsidRPr="00766223" w:rsidTr="00F454E2">
        <w:tc>
          <w:tcPr>
            <w:tcW w:w="540" w:type="dxa"/>
          </w:tcPr>
          <w:p w:rsidR="00F454E2" w:rsidRPr="00766223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৩.</w:t>
            </w:r>
          </w:p>
        </w:tc>
        <w:tc>
          <w:tcPr>
            <w:tcW w:w="3618" w:type="dxa"/>
          </w:tcPr>
          <w:p w:rsidR="00F454E2" w:rsidRPr="00766223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কর্মচা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রী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দের কম্পিউটার ব্যবহারিক বিষয়ে প্রশিক্ষণ প্রদান</w:t>
            </w:r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 এবং প্রশাসন বিভাগ</w:t>
            </w:r>
          </w:p>
        </w:tc>
      </w:tr>
      <w:tr w:rsidR="00F454E2" w:rsidRPr="00766223" w:rsidTr="00F454E2">
        <w:tc>
          <w:tcPr>
            <w:tcW w:w="540" w:type="dxa"/>
          </w:tcPr>
          <w:p w:rsidR="00F454E2" w:rsidRPr="00766223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৪.</w:t>
            </w:r>
          </w:p>
        </w:tc>
        <w:tc>
          <w:tcPr>
            <w:tcW w:w="3618" w:type="dxa"/>
          </w:tcPr>
          <w:p w:rsidR="00F454E2" w:rsidRPr="00766223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নন-টে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ক্স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টাইল জিএসপি সনদ জারী সংক্রান্ত সেবা অটোমেশনের আওতায় আনয়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ণ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।</w:t>
            </w:r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 এবং প্রশাসন বিভাগ</w:t>
            </w:r>
          </w:p>
        </w:tc>
      </w:tr>
      <w:tr w:rsidR="00F454E2" w:rsidRPr="00766223" w:rsidTr="00F454E2">
        <w:tc>
          <w:tcPr>
            <w:tcW w:w="540" w:type="dxa"/>
          </w:tcPr>
          <w:p w:rsidR="00F454E2" w:rsidRDefault="00F454E2" w:rsidP="00040F0F">
            <w:pP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৫.</w:t>
            </w:r>
          </w:p>
        </w:tc>
        <w:tc>
          <w:tcPr>
            <w:tcW w:w="3618" w:type="dxa"/>
          </w:tcPr>
          <w:p w:rsidR="00F454E2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ব্যুরো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র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ইন্টারনেট সেবার মান উন্নয়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নে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 xml:space="preserve"> 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 xml:space="preserve">নতুন করে 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LAN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তৈরী</w:t>
            </w:r>
            <w:proofErr w:type="spellEnd"/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জুন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 এবং প্রশাসন বিভাগ</w:t>
            </w:r>
          </w:p>
        </w:tc>
      </w:tr>
      <w:tr w:rsidR="00F454E2" w:rsidRPr="00766223" w:rsidTr="00F454E2">
        <w:tc>
          <w:tcPr>
            <w:tcW w:w="540" w:type="dxa"/>
          </w:tcPr>
          <w:p w:rsidR="00F454E2" w:rsidRDefault="00F454E2" w:rsidP="00040F0F">
            <w:pP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৬.</w:t>
            </w:r>
          </w:p>
        </w:tc>
        <w:tc>
          <w:tcPr>
            <w:tcW w:w="3618" w:type="dxa"/>
          </w:tcPr>
          <w:p w:rsidR="00F454E2" w:rsidRPr="00470553" w:rsidRDefault="00F454E2" w:rsidP="00040F0F">
            <w:pPr>
              <w:shd w:val="clear" w:color="auto" w:fill="FFFFFF"/>
              <w:spacing w:line="360" w:lineRule="auto"/>
              <w:outlineLvl w:val="0"/>
              <w:rPr>
                <w:rFonts w:ascii="Arial" w:hAnsi="Arial" w:cs="Vrinda" w:hint="cs"/>
                <w:color w:val="161616"/>
                <w:spacing w:val="17"/>
                <w:kern w:val="36"/>
                <w:sz w:val="24"/>
                <w:szCs w:val="60"/>
                <w:cs/>
                <w:lang w:bidi="bn-BD"/>
              </w:rPr>
            </w:pPr>
            <w:proofErr w:type="spellStart"/>
            <w:r w:rsidRPr="00930847">
              <w:rPr>
                <w:rFonts w:ascii="Nikosh" w:hAnsi="Nikosh" w:cs="Nikosh"/>
                <w:sz w:val="22"/>
                <w:szCs w:val="24"/>
                <w:lang w:bidi="bn-BD"/>
              </w:rPr>
              <w:t>কর্মকর্তা</w:t>
            </w:r>
            <w:proofErr w:type="spellEnd"/>
            <w:r w:rsidRPr="00930847">
              <w:rPr>
                <w:rFonts w:ascii="Nikosh" w:hAnsi="Nikosh" w:cs="Nikosh"/>
                <w:sz w:val="22"/>
                <w:szCs w:val="24"/>
                <w:lang w:bidi="bn-BD"/>
              </w:rPr>
              <w:t xml:space="preserve">/ </w:t>
            </w:r>
            <w:proofErr w:type="spellStart"/>
            <w:r w:rsidRPr="00930847">
              <w:rPr>
                <w:rFonts w:ascii="Nikosh" w:hAnsi="Nikosh" w:cs="Nikosh"/>
                <w:sz w:val="22"/>
                <w:szCs w:val="24"/>
                <w:lang w:bidi="bn-BD"/>
              </w:rPr>
              <w:t>কর্মচারীদের</w:t>
            </w:r>
            <w:proofErr w:type="spellEnd"/>
            <w:r w:rsidRPr="00930847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হাজিরা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সফট্ওয়্যার</w:t>
            </w:r>
            <w:proofErr w:type="spellEnd"/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 এবং প্রশাসন বিভাগ</w:t>
            </w:r>
          </w:p>
        </w:tc>
      </w:tr>
      <w:tr w:rsidR="00F454E2" w:rsidRPr="00766223" w:rsidTr="00F454E2">
        <w:tc>
          <w:tcPr>
            <w:tcW w:w="540" w:type="dxa"/>
          </w:tcPr>
          <w:p w:rsidR="00F454E2" w:rsidRDefault="00F454E2" w:rsidP="00040F0F">
            <w:pP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৭.</w:t>
            </w:r>
          </w:p>
        </w:tc>
        <w:tc>
          <w:tcPr>
            <w:tcW w:w="3618" w:type="dxa"/>
          </w:tcPr>
          <w:p w:rsidR="00F454E2" w:rsidRPr="00470553" w:rsidRDefault="00F454E2" w:rsidP="00040F0F">
            <w:pPr>
              <w:shd w:val="clear" w:color="auto" w:fill="FFFFFF"/>
              <w:spacing w:line="276" w:lineRule="auto"/>
              <w:outlineLvl w:val="0"/>
              <w:rPr>
                <w:rFonts w:ascii="Nikosh" w:hAnsi="Nikosh" w:cs="Nikosh"/>
                <w:sz w:val="22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 w:hint="cs"/>
                <w:sz w:val="22"/>
                <w:szCs w:val="24"/>
                <w:lang w:bidi="bn-BD"/>
              </w:rPr>
              <w:t>পরিসংখ্যান</w:t>
            </w:r>
            <w:proofErr w:type="spellEnd"/>
            <w:r>
              <w:rPr>
                <w:rFonts w:ascii="Nikosh" w:hAnsi="Nikosh" w:cs="Nikosh" w:hint="cs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 w:hint="cs"/>
                <w:sz w:val="22"/>
                <w:szCs w:val="24"/>
                <w:lang w:bidi="bn-BD"/>
              </w:rPr>
              <w:t>বিভাগের</w:t>
            </w:r>
            <w:proofErr w:type="spellEnd"/>
            <w:r>
              <w:rPr>
                <w:rFonts w:ascii="Nikosh" w:hAnsi="Nikosh" w:cs="Nikosh" w:hint="cs"/>
                <w:sz w:val="22"/>
                <w:szCs w:val="24"/>
                <w:lang w:bidi="bn-BD"/>
              </w:rPr>
              <w:t xml:space="preserve">  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এ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ক্স</w:t>
            </w: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পোর্টার ডাইরেকটরি</w:t>
            </w:r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spacing w:line="276" w:lineRule="auto"/>
              <w:jc w:val="center"/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 এবং প্রশাসন বিভাগ</w:t>
            </w:r>
          </w:p>
        </w:tc>
      </w:tr>
      <w:tr w:rsidR="00F454E2" w:rsidRPr="00766223" w:rsidTr="00F454E2">
        <w:tc>
          <w:tcPr>
            <w:tcW w:w="540" w:type="dxa"/>
          </w:tcPr>
          <w:p w:rsidR="00F454E2" w:rsidRDefault="00F454E2" w:rsidP="00040F0F">
            <w:pP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৮.</w:t>
            </w:r>
          </w:p>
        </w:tc>
        <w:tc>
          <w:tcPr>
            <w:tcW w:w="3618" w:type="dxa"/>
          </w:tcPr>
          <w:p w:rsidR="00F454E2" w:rsidRDefault="00F454E2" w:rsidP="00040F0F">
            <w:pPr>
              <w:shd w:val="clear" w:color="auto" w:fill="FFFFFF"/>
              <w:spacing w:line="360" w:lineRule="auto"/>
              <w:outlineLvl w:val="0"/>
              <w:rPr>
                <w:rFonts w:ascii="Nikosh" w:hAnsi="Nikosh" w:cs="Nikosh" w:hint="cs"/>
                <w:sz w:val="22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ই-ফাইলিং</w:t>
            </w: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সিষ্টেম</w:t>
            </w:r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</w:t>
            </w: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এবং প্রশাসন বিভাগ</w:t>
            </w:r>
          </w:p>
        </w:tc>
      </w:tr>
    </w:tbl>
    <w:p w:rsidR="00F454E2" w:rsidRDefault="00F454E2" w:rsidP="00F454E2">
      <w:pPr>
        <w:tabs>
          <w:tab w:val="left" w:pos="1635"/>
        </w:tabs>
        <w:rPr>
          <w:rFonts w:ascii="SutonnyMJ" w:hAnsi="SutonnyMJ" w:cs="Vrinda" w:hint="cs"/>
          <w:sz w:val="28"/>
          <w:szCs w:val="28"/>
          <w:cs/>
          <w:lang w:bidi="bn-BD"/>
        </w:rPr>
      </w:pPr>
    </w:p>
    <w:p w:rsidR="00F454E2" w:rsidRDefault="00F454E2" w:rsidP="00F454E2">
      <w:pPr>
        <w:tabs>
          <w:tab w:val="left" w:pos="1635"/>
        </w:tabs>
        <w:rPr>
          <w:rFonts w:ascii="SutonnyMJ" w:hAnsi="SutonnyMJ" w:cs="Vrinda" w:hint="cs"/>
          <w:sz w:val="28"/>
          <w:szCs w:val="28"/>
          <w:cs/>
          <w:lang w:bidi="bn-BD"/>
        </w:rPr>
      </w:pPr>
    </w:p>
    <w:p w:rsidR="00F454E2" w:rsidRDefault="00F454E2" w:rsidP="00F454E2">
      <w:pPr>
        <w:tabs>
          <w:tab w:val="left" w:pos="1635"/>
        </w:tabs>
        <w:rPr>
          <w:rFonts w:ascii="SutonnyMJ" w:hAnsi="SutonnyMJ" w:cs="Vrinda" w:hint="cs"/>
          <w:sz w:val="28"/>
          <w:szCs w:val="28"/>
          <w:cs/>
          <w:lang w:bidi="bn-BD"/>
        </w:rPr>
      </w:pPr>
    </w:p>
    <w:p w:rsidR="00F454E2" w:rsidRDefault="00F454E2"/>
    <w:p w:rsidR="00F454E2" w:rsidRDefault="00F454E2"/>
    <w:sectPr w:rsidR="00F454E2" w:rsidSect="00F454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0502"/>
    <w:rsid w:val="00027EFD"/>
    <w:rsid w:val="00060AC4"/>
    <w:rsid w:val="005F5ABB"/>
    <w:rsid w:val="00685A39"/>
    <w:rsid w:val="006B0159"/>
    <w:rsid w:val="006F1256"/>
    <w:rsid w:val="00723753"/>
    <w:rsid w:val="007A00FD"/>
    <w:rsid w:val="007F55D1"/>
    <w:rsid w:val="00980502"/>
    <w:rsid w:val="009A41E9"/>
    <w:rsid w:val="00AA1221"/>
    <w:rsid w:val="00B24ABC"/>
    <w:rsid w:val="00CD1F98"/>
    <w:rsid w:val="00CD2AFC"/>
    <w:rsid w:val="00CD642A"/>
    <w:rsid w:val="00D62FF0"/>
    <w:rsid w:val="00EE26DB"/>
    <w:rsid w:val="00EF0F64"/>
    <w:rsid w:val="00EF1381"/>
    <w:rsid w:val="00F454E2"/>
    <w:rsid w:val="00FA0F2A"/>
    <w:rsid w:val="00FE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0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textile</dc:creator>
  <cp:lastModifiedBy>textile</cp:lastModifiedBy>
  <cp:revision>7</cp:revision>
  <dcterms:created xsi:type="dcterms:W3CDTF">2016-12-18T04:22:00Z</dcterms:created>
  <dcterms:modified xsi:type="dcterms:W3CDTF">2016-12-18T07:11:00Z</dcterms:modified>
</cp:coreProperties>
</file>